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BB3CE"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82DEC42" w14:textId="2410C531" w:rsidR="007426A2" w:rsidRPr="007426A2" w:rsidRDefault="007426A2" w:rsidP="50362F34">
      <w:pPr>
        <w:rPr>
          <w:rFonts w:ascii="Arial" w:eastAsia="Arial" w:hAnsi="Arial" w:cs="Arial"/>
          <w:b/>
          <w:bCs/>
        </w:rPr>
      </w:pPr>
      <w:r w:rsidRPr="50362F34">
        <w:rPr>
          <w:rFonts w:ascii="Arial" w:eastAsia="Arial" w:hAnsi="Arial" w:cs="Arial"/>
          <w:b/>
          <w:bCs/>
        </w:rPr>
        <w:t>“Up to £</w:t>
      </w:r>
      <w:r w:rsidR="009A4950">
        <w:rPr>
          <w:rFonts w:ascii="Arial" w:eastAsia="Arial" w:hAnsi="Arial" w:cs="Arial"/>
          <w:b/>
          <w:bCs/>
        </w:rPr>
        <w:t xml:space="preserve">20k </w:t>
      </w:r>
      <w:r w:rsidRPr="50362F34">
        <w:rPr>
          <w:rFonts w:ascii="Arial" w:eastAsia="Arial" w:hAnsi="Arial" w:cs="Arial"/>
          <w:b/>
          <w:bCs/>
        </w:rPr>
        <w:t>to Spend Your Way” Offer</w:t>
      </w:r>
    </w:p>
    <w:p w14:paraId="24CD74B9" w14:textId="77777777" w:rsidR="007426A2" w:rsidRDefault="007426A2" w:rsidP="50362F34">
      <w:pPr>
        <w:rPr>
          <w:rFonts w:ascii="Arial" w:eastAsia="Arial" w:hAnsi="Arial" w:cs="Arial"/>
        </w:rPr>
      </w:pPr>
    </w:p>
    <w:p w14:paraId="7903A163" w14:textId="4714B23B" w:rsidR="007426A2" w:rsidRPr="009A4950"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9A4950">
        <w:rPr>
          <w:rFonts w:ascii="Arial" w:eastAsia="Arial" w:hAnsi="Arial" w:cs="Arial"/>
        </w:rPr>
        <w:t>Charles Church</w:t>
      </w:r>
      <w:r w:rsidRPr="50362F34">
        <w:rPr>
          <w:rFonts w:ascii="Arial" w:eastAsia="Arial" w:hAnsi="Arial" w:cs="Arial"/>
        </w:rPr>
        <w:t xml:space="preserv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9A4950">
        <w:rPr>
          <w:rFonts w:ascii="Arial" w:eastAsia="Arial" w:hAnsi="Arial" w:cs="Arial"/>
        </w:rPr>
        <w:t>Charles Church</w:t>
      </w:r>
      <w:r w:rsidR="00CA2BC5" w:rsidRPr="50362F34">
        <w:rPr>
          <w:rFonts w:ascii="Arial" w:eastAsia="Arial" w:hAnsi="Arial" w:cs="Arial"/>
        </w:rPr>
        <w:t xml:space="preserve"> as will be stated in the transfer deed or lease (or in either case regional equivalent) and in any event does not include any </w:t>
      </w:r>
      <w:r w:rsidR="00CA2BC5" w:rsidRPr="009A4950">
        <w:rPr>
          <w:rFonts w:ascii="Arial" w:eastAsia="Arial" w:hAnsi="Arial" w:cs="Arial"/>
        </w:rPr>
        <w:t>additional sums payable for extras, fixtures and fittings, and enhancements and does not take account of the Offer.</w:t>
      </w:r>
    </w:p>
    <w:p w14:paraId="1B535E69" w14:textId="45286133" w:rsidR="007426A2" w:rsidRPr="009A4950" w:rsidRDefault="007426A2" w:rsidP="50362F34">
      <w:pPr>
        <w:pStyle w:val="ListParagraph"/>
        <w:numPr>
          <w:ilvl w:val="0"/>
          <w:numId w:val="3"/>
        </w:numPr>
        <w:jc w:val="both"/>
        <w:rPr>
          <w:rFonts w:ascii="Arial" w:eastAsia="Arial" w:hAnsi="Arial" w:cs="Arial"/>
        </w:rPr>
      </w:pPr>
      <w:r w:rsidRPr="009A4950">
        <w:rPr>
          <w:rFonts w:ascii="Arial" w:eastAsia="Arial" w:hAnsi="Arial" w:cs="Arial"/>
        </w:rPr>
        <w:t xml:space="preserve">This offer is available between </w:t>
      </w:r>
      <w:r w:rsidR="006E126F" w:rsidRPr="009A4950">
        <w:rPr>
          <w:rFonts w:ascii="Arial" w:eastAsia="Arial" w:hAnsi="Arial" w:cs="Arial"/>
        </w:rPr>
        <w:t xml:space="preserve">9am GMT on </w:t>
      </w:r>
      <w:r w:rsidR="009A4950" w:rsidRPr="009A4950">
        <w:rPr>
          <w:rFonts w:ascii="Arial" w:eastAsia="Arial" w:hAnsi="Arial" w:cs="Arial"/>
        </w:rPr>
        <w:t>6.10.26</w:t>
      </w:r>
      <w:r w:rsidR="005910D8" w:rsidRPr="009A4950">
        <w:rPr>
          <w:rFonts w:ascii="Arial" w:eastAsia="Arial" w:hAnsi="Arial" w:cs="Arial"/>
        </w:rPr>
        <w:t xml:space="preserve"> and</w:t>
      </w:r>
      <w:r w:rsidR="006E126F" w:rsidRPr="009A4950">
        <w:rPr>
          <w:rFonts w:ascii="Arial" w:eastAsia="Arial" w:hAnsi="Arial" w:cs="Arial"/>
        </w:rPr>
        <w:t xml:space="preserve"> 5pm GMT on</w:t>
      </w:r>
      <w:r w:rsidR="005910D8" w:rsidRPr="009A4950">
        <w:rPr>
          <w:rFonts w:ascii="Arial" w:eastAsia="Arial" w:hAnsi="Arial" w:cs="Arial"/>
        </w:rPr>
        <w:t xml:space="preserve"> </w:t>
      </w:r>
      <w:r w:rsidR="009A4950" w:rsidRPr="009A4950">
        <w:rPr>
          <w:rFonts w:ascii="Arial" w:eastAsia="Arial" w:hAnsi="Arial" w:cs="Arial"/>
        </w:rPr>
        <w:t>6.11.23</w:t>
      </w:r>
      <w:r w:rsidR="005910D8" w:rsidRPr="009A4950">
        <w:rPr>
          <w:rFonts w:ascii="Arial" w:eastAsia="Arial" w:hAnsi="Arial" w:cs="Arial"/>
        </w:rPr>
        <w:t xml:space="preserve"> (both dates inclusive) (“the </w:t>
      </w:r>
      <w:r w:rsidR="005910D8" w:rsidRPr="009A4950">
        <w:rPr>
          <w:rFonts w:ascii="Arial" w:eastAsia="Arial" w:hAnsi="Arial" w:cs="Arial"/>
          <w:b/>
          <w:bCs/>
        </w:rPr>
        <w:t>Offer Period”)</w:t>
      </w:r>
      <w:r w:rsidRPr="009A4950">
        <w:rPr>
          <w:rFonts w:ascii="Arial" w:eastAsia="Arial" w:hAnsi="Arial" w:cs="Arial"/>
        </w:rPr>
        <w:t xml:space="preserve"> at selected </w:t>
      </w:r>
      <w:r w:rsidR="005910D8" w:rsidRPr="009A4950">
        <w:rPr>
          <w:rFonts w:ascii="Arial" w:eastAsia="Arial" w:hAnsi="Arial" w:cs="Arial"/>
        </w:rPr>
        <w:t>Persimmon</w:t>
      </w:r>
      <w:r w:rsidRPr="009A4950">
        <w:rPr>
          <w:rFonts w:ascii="Arial" w:eastAsia="Arial" w:hAnsi="Arial" w:cs="Arial"/>
        </w:rPr>
        <w:t xml:space="preserve"> developments and plots only within the </w:t>
      </w:r>
      <w:r w:rsidR="005910D8" w:rsidRPr="009A4950">
        <w:rPr>
          <w:rFonts w:ascii="Arial" w:eastAsia="Arial" w:hAnsi="Arial" w:cs="Arial"/>
        </w:rPr>
        <w:t xml:space="preserve">Persimmon </w:t>
      </w:r>
      <w:r w:rsidR="009A4950" w:rsidRPr="009A4950">
        <w:rPr>
          <w:rFonts w:ascii="Arial" w:eastAsia="Arial" w:hAnsi="Arial" w:cs="Arial"/>
        </w:rPr>
        <w:t>Thames Valley</w:t>
      </w:r>
      <w:r w:rsidR="005910D8" w:rsidRPr="009A4950">
        <w:rPr>
          <w:rFonts w:ascii="Arial" w:eastAsia="Arial" w:hAnsi="Arial" w:cs="Arial"/>
        </w:rPr>
        <w:t xml:space="preserve"> operating company area</w:t>
      </w:r>
      <w:r w:rsidRPr="009A4950">
        <w:rPr>
          <w:rFonts w:ascii="Arial" w:eastAsia="Arial" w:hAnsi="Arial" w:cs="Arial"/>
        </w:rPr>
        <w:t xml:space="preserve">, subject to customer status and availability. In these terms, “You” means the customer(s) and applies if the relevant </w:t>
      </w:r>
      <w:r w:rsidR="009A4950" w:rsidRPr="009A4950">
        <w:rPr>
          <w:rFonts w:ascii="Arial" w:eastAsia="Arial" w:hAnsi="Arial" w:cs="Arial"/>
        </w:rPr>
        <w:t>Charles Church</w:t>
      </w:r>
      <w:r w:rsidRPr="009A4950">
        <w:rPr>
          <w:rFonts w:ascii="Arial" w:eastAsia="Arial" w:hAnsi="Arial" w:cs="Arial"/>
        </w:rPr>
        <w:t xml:space="preserve"> is being acquired by one or more persons. “Us” and “Our” are references to </w:t>
      </w:r>
      <w:r w:rsidR="005910D8" w:rsidRPr="009A4950">
        <w:rPr>
          <w:rFonts w:ascii="Arial" w:eastAsia="Arial" w:hAnsi="Arial" w:cs="Arial"/>
        </w:rPr>
        <w:t>Persimmon</w:t>
      </w:r>
      <w:r w:rsidRPr="009A4950">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9A4950" w:rsidRPr="009A4950">
        <w:rPr>
          <w:rFonts w:ascii="Arial" w:eastAsia="Arial" w:hAnsi="Arial" w:cs="Arial"/>
        </w:rPr>
        <w:t>Charles Church</w:t>
      </w:r>
      <w:r w:rsidRPr="009A4950">
        <w:rPr>
          <w:rFonts w:ascii="Arial" w:eastAsia="Arial" w:hAnsi="Arial" w:cs="Arial"/>
        </w:rPr>
        <w:t>, the person(s) so withdrawing shall not be entitled to the Offer.</w:t>
      </w:r>
    </w:p>
    <w:p w14:paraId="685996F8" w14:textId="771EDBFE" w:rsidR="007426A2" w:rsidRPr="009A4950" w:rsidRDefault="007426A2" w:rsidP="50362F34">
      <w:pPr>
        <w:pStyle w:val="ListParagraph"/>
        <w:numPr>
          <w:ilvl w:val="0"/>
          <w:numId w:val="3"/>
        </w:numPr>
        <w:jc w:val="both"/>
        <w:rPr>
          <w:rFonts w:ascii="Arial" w:eastAsia="Arial" w:hAnsi="Arial" w:cs="Arial"/>
        </w:rPr>
      </w:pPr>
      <w:r w:rsidRPr="009A4950">
        <w:rPr>
          <w:rFonts w:ascii="Arial" w:eastAsia="Arial" w:hAnsi="Arial" w:cs="Arial"/>
        </w:rPr>
        <w:t xml:space="preserve">Our sales representative will confirm in writing, </w:t>
      </w:r>
      <w:r w:rsidR="005910D8" w:rsidRPr="009A4950">
        <w:rPr>
          <w:rFonts w:ascii="Arial" w:eastAsia="Arial" w:hAnsi="Arial" w:cs="Arial"/>
        </w:rPr>
        <w:t xml:space="preserve">during the Offer </w:t>
      </w:r>
      <w:proofErr w:type="gramStart"/>
      <w:r w:rsidR="005910D8" w:rsidRPr="009A4950">
        <w:rPr>
          <w:rFonts w:ascii="Arial" w:eastAsia="Arial" w:hAnsi="Arial" w:cs="Arial"/>
        </w:rPr>
        <w:t xml:space="preserve">Period </w:t>
      </w:r>
      <w:r w:rsidRPr="009A4950">
        <w:rPr>
          <w:rFonts w:ascii="Arial" w:eastAsia="Arial" w:hAnsi="Arial" w:cs="Arial"/>
        </w:rPr>
        <w:t>,</w:t>
      </w:r>
      <w:proofErr w:type="gramEnd"/>
      <w:r w:rsidRPr="009A4950">
        <w:rPr>
          <w:rFonts w:ascii="Arial" w:eastAsia="Arial" w:hAnsi="Arial" w:cs="Arial"/>
        </w:rPr>
        <w:t xml:space="preserve"> whether You </w:t>
      </w:r>
      <w:r w:rsidR="005910D8" w:rsidRPr="009A4950">
        <w:rPr>
          <w:rFonts w:ascii="Arial" w:eastAsia="Arial" w:hAnsi="Arial" w:cs="Arial"/>
        </w:rPr>
        <w:t xml:space="preserve">potentially </w:t>
      </w:r>
      <w:r w:rsidRPr="009A4950">
        <w:rPr>
          <w:rFonts w:ascii="Arial" w:eastAsia="Arial" w:hAnsi="Arial" w:cs="Arial"/>
        </w:rPr>
        <w:t>qualify for this Offer</w:t>
      </w:r>
      <w:r w:rsidR="005910D8" w:rsidRPr="009A4950">
        <w:rPr>
          <w:rFonts w:ascii="Arial" w:eastAsia="Arial" w:hAnsi="Arial" w:cs="Arial"/>
        </w:rPr>
        <w:t xml:space="preserve"> </w:t>
      </w:r>
      <w:r w:rsidR="005910D8" w:rsidRPr="009A4950">
        <w:rPr>
          <w:rFonts w:ascii="Arial" w:eastAsia="Arial" w:hAnsi="Arial" w:cs="Arial"/>
          <w:lang w:eastAsia="en-GB"/>
        </w:rPr>
        <w:t>(qualification would ultimately remain subject to these terms and conditions)</w:t>
      </w:r>
      <w:r w:rsidRPr="009A4950">
        <w:rPr>
          <w:rFonts w:ascii="Arial" w:eastAsia="Arial" w:hAnsi="Arial" w:cs="Arial"/>
        </w:rPr>
        <w:t xml:space="preserve">. To qualify, </w:t>
      </w:r>
      <w:proofErr w:type="gramStart"/>
      <w:r w:rsidRPr="009A4950">
        <w:rPr>
          <w:rFonts w:ascii="Arial" w:eastAsia="Arial" w:hAnsi="Arial" w:cs="Arial"/>
        </w:rPr>
        <w:t>You</w:t>
      </w:r>
      <w:proofErr w:type="gramEnd"/>
      <w:r w:rsidRPr="009A4950">
        <w:rPr>
          <w:rFonts w:ascii="Arial" w:eastAsia="Arial" w:hAnsi="Arial" w:cs="Arial"/>
        </w:rPr>
        <w:t xml:space="preserve"> must have entered into a reservation agreement with Us (including the payment of the required reservation fee) for the specific </w:t>
      </w:r>
      <w:r w:rsidR="009A4950" w:rsidRPr="009A4950">
        <w:rPr>
          <w:rFonts w:ascii="Arial" w:eastAsia="Arial" w:hAnsi="Arial" w:cs="Arial"/>
        </w:rPr>
        <w:t>Charles Church</w:t>
      </w:r>
      <w:r w:rsidRPr="009A4950">
        <w:rPr>
          <w:rFonts w:ascii="Arial" w:eastAsia="Arial" w:hAnsi="Arial" w:cs="Arial"/>
        </w:rPr>
        <w:t xml:space="preserve"> to which Our Offer relates no later than </w:t>
      </w:r>
      <w:r w:rsidR="006E126F" w:rsidRPr="009A4950">
        <w:rPr>
          <w:rFonts w:ascii="Arial" w:eastAsia="Arial" w:hAnsi="Arial" w:cs="Arial"/>
        </w:rPr>
        <w:t xml:space="preserve">5pm GMT on </w:t>
      </w:r>
      <w:r w:rsidR="009A4950" w:rsidRPr="009A4950">
        <w:rPr>
          <w:rFonts w:ascii="Arial" w:eastAsia="Arial" w:hAnsi="Arial" w:cs="Arial"/>
        </w:rPr>
        <w:t>9.12.26</w:t>
      </w:r>
      <w:r w:rsidR="005910D8" w:rsidRPr="009A4950">
        <w:rPr>
          <w:rFonts w:ascii="Arial" w:eastAsia="Arial" w:hAnsi="Arial" w:cs="Arial"/>
        </w:rPr>
        <w:t xml:space="preserve"> </w:t>
      </w:r>
      <w:r w:rsidRPr="009A4950">
        <w:rPr>
          <w:rFonts w:ascii="Arial" w:eastAsia="Arial" w:hAnsi="Arial" w:cs="Arial"/>
        </w:rPr>
        <w:t>(time being of the essence).</w:t>
      </w:r>
      <w:r w:rsidR="005910D8" w:rsidRPr="009A4950">
        <w:rPr>
          <w:rFonts w:ascii="Arial" w:eastAsia="Arial" w:hAnsi="Arial" w:cs="Arial"/>
        </w:rPr>
        <w:t xml:space="preserve"> </w:t>
      </w:r>
    </w:p>
    <w:p w14:paraId="5001841B" w14:textId="77777777" w:rsidR="007426A2" w:rsidRPr="009A4950" w:rsidRDefault="007426A2" w:rsidP="50362F34">
      <w:pPr>
        <w:pStyle w:val="ListParagraph"/>
        <w:numPr>
          <w:ilvl w:val="0"/>
          <w:numId w:val="3"/>
        </w:numPr>
        <w:jc w:val="both"/>
        <w:rPr>
          <w:rFonts w:ascii="Arial" w:eastAsia="Arial" w:hAnsi="Arial" w:cs="Arial"/>
        </w:rPr>
      </w:pPr>
      <w:r w:rsidRPr="009A4950">
        <w:rPr>
          <w:rFonts w:ascii="Arial" w:eastAsia="Arial" w:hAnsi="Arial" w:cs="Arial"/>
        </w:rPr>
        <w:t xml:space="preserve">The Offer comprises a financial incentive </w:t>
      </w:r>
      <w:r w:rsidR="00CA2BC5" w:rsidRPr="009A4950">
        <w:rPr>
          <w:rFonts w:ascii="Arial" w:eastAsia="Arial" w:hAnsi="Arial" w:cs="Arial"/>
        </w:rPr>
        <w:t xml:space="preserve">(available on completion of Your purchase of the </w:t>
      </w:r>
      <w:r w:rsidR="005910D8" w:rsidRPr="009A4950">
        <w:rPr>
          <w:rFonts w:ascii="Arial" w:eastAsia="Arial" w:hAnsi="Arial" w:cs="Arial"/>
        </w:rPr>
        <w:t>Persimmon</w:t>
      </w:r>
      <w:r w:rsidR="00CA2BC5" w:rsidRPr="009A4950">
        <w:rPr>
          <w:rFonts w:ascii="Arial" w:eastAsia="Arial" w:hAnsi="Arial" w:cs="Arial"/>
        </w:rPr>
        <w:t xml:space="preserve"> new </w:t>
      </w:r>
      <w:proofErr w:type="gramStart"/>
      <w:r w:rsidR="00CA2BC5" w:rsidRPr="009A4950">
        <w:rPr>
          <w:rFonts w:ascii="Arial" w:eastAsia="Arial" w:hAnsi="Arial" w:cs="Arial"/>
        </w:rPr>
        <w:t>home )</w:t>
      </w:r>
      <w:proofErr w:type="gramEnd"/>
      <w:r w:rsidR="00CA2BC5" w:rsidRPr="009A4950">
        <w:rPr>
          <w:rFonts w:ascii="Arial" w:eastAsia="Arial" w:hAnsi="Arial" w:cs="Arial"/>
        </w:rPr>
        <w:t xml:space="preserve"> that:</w:t>
      </w:r>
      <w:r w:rsidR="00D549F6" w:rsidRPr="009A4950">
        <w:rPr>
          <w:rFonts w:ascii="Arial" w:eastAsia="Arial" w:hAnsi="Arial" w:cs="Arial"/>
        </w:rPr>
        <w:t>)</w:t>
      </w:r>
      <w:r w:rsidRPr="009A4950">
        <w:rPr>
          <w:rFonts w:ascii="Arial" w:eastAsia="Arial" w:hAnsi="Arial" w:cs="Arial"/>
        </w:rPr>
        <w:t>,</w:t>
      </w:r>
    </w:p>
    <w:p w14:paraId="6535DBBE" w14:textId="77777777" w:rsidR="00CA2BC5" w:rsidRPr="009A4950" w:rsidRDefault="00CA2BC5" w:rsidP="50362F34">
      <w:pPr>
        <w:pStyle w:val="ListParagraph"/>
        <w:numPr>
          <w:ilvl w:val="1"/>
          <w:numId w:val="3"/>
        </w:numPr>
        <w:jc w:val="both"/>
        <w:rPr>
          <w:rFonts w:ascii="Arial" w:eastAsia="Arial" w:hAnsi="Arial" w:cs="Arial"/>
        </w:rPr>
      </w:pPr>
      <w:r w:rsidRPr="009A4950">
        <w:rPr>
          <w:rFonts w:ascii="Arial" w:eastAsia="Arial" w:hAnsi="Arial" w:cs="Arial"/>
        </w:rPr>
        <w:t>equates to 5% of the Price (subject to clause 4.1); and</w:t>
      </w:r>
    </w:p>
    <w:p w14:paraId="5E3C035B" w14:textId="2E023926" w:rsidR="00CA2BC5" w:rsidRPr="009A4950" w:rsidRDefault="00CA2BC5" w:rsidP="50362F34">
      <w:pPr>
        <w:pStyle w:val="ListParagraph"/>
        <w:numPr>
          <w:ilvl w:val="1"/>
          <w:numId w:val="3"/>
        </w:numPr>
        <w:jc w:val="both"/>
        <w:rPr>
          <w:rFonts w:ascii="Arial" w:eastAsia="Arial" w:hAnsi="Arial" w:cs="Arial"/>
        </w:rPr>
      </w:pPr>
      <w:r w:rsidRPr="009A4950">
        <w:rPr>
          <w:rFonts w:ascii="Arial" w:eastAsia="Arial" w:hAnsi="Arial" w:cs="Arial"/>
        </w:rPr>
        <w:t>is a sum that, regardless of the amount of the Price, shall not under any circumstances exceed £</w:t>
      </w:r>
      <w:r w:rsidR="009A4950" w:rsidRPr="009A4950">
        <w:rPr>
          <w:rFonts w:ascii="Arial" w:eastAsia="Arial" w:hAnsi="Arial" w:cs="Arial"/>
        </w:rPr>
        <w:t>20,000</w:t>
      </w:r>
      <w:r w:rsidRPr="009A4950">
        <w:rPr>
          <w:rFonts w:ascii="Arial" w:eastAsia="Arial" w:hAnsi="Arial" w:cs="Arial"/>
        </w:rPr>
        <w:t>; and</w:t>
      </w:r>
    </w:p>
    <w:p w14:paraId="3F599326" w14:textId="77777777" w:rsidR="00CA2BC5" w:rsidRPr="009A4950" w:rsidRDefault="00CA2BC5" w:rsidP="50362F34">
      <w:pPr>
        <w:pStyle w:val="ListParagraph"/>
        <w:numPr>
          <w:ilvl w:val="1"/>
          <w:numId w:val="3"/>
        </w:numPr>
        <w:jc w:val="both"/>
        <w:rPr>
          <w:rFonts w:ascii="Arial" w:eastAsia="Arial" w:hAnsi="Arial" w:cs="Arial"/>
        </w:rPr>
      </w:pPr>
      <w:r w:rsidRPr="009A4950">
        <w:rPr>
          <w:rFonts w:ascii="Arial" w:eastAsia="Arial" w:hAnsi="Arial" w:cs="Arial"/>
        </w:rPr>
        <w:t>will be applied on completion of Your purchase of the new home and will be reflected on the completion statement as a deduction from the completion balance</w:t>
      </w:r>
      <w:r w:rsidR="00C251A4" w:rsidRPr="009A4950">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009A4950">
        <w:rPr>
          <w:rFonts w:ascii="Arial" w:eastAsia="Arial" w:hAnsi="Arial" w:cs="Arial"/>
        </w:rPr>
        <w:t xml:space="preserve">. The Offer will not be paid </w:t>
      </w:r>
      <w:r w:rsidR="00C251A4" w:rsidRPr="009A4950">
        <w:rPr>
          <w:rFonts w:ascii="Arial" w:eastAsia="Arial" w:hAnsi="Arial" w:cs="Arial"/>
        </w:rPr>
        <w:t xml:space="preserve">or given </w:t>
      </w:r>
      <w:r w:rsidRPr="009A4950">
        <w:rPr>
          <w:rFonts w:ascii="Arial" w:eastAsia="Arial" w:hAnsi="Arial" w:cs="Arial"/>
        </w:rPr>
        <w:t>to You by any other means</w:t>
      </w:r>
      <w:r w:rsidR="00C251A4" w:rsidRPr="009A4950">
        <w:rPr>
          <w:rFonts w:ascii="Arial" w:eastAsia="Arial" w:hAnsi="Arial" w:cs="Arial"/>
        </w:rPr>
        <w:t xml:space="preserve"> other than as set out in Clause 5</w:t>
      </w:r>
      <w:r w:rsidRPr="009A4950">
        <w:rPr>
          <w:rFonts w:ascii="Arial" w:eastAsia="Arial" w:hAnsi="Arial" w:cs="Arial"/>
        </w:rPr>
        <w:t>.</w:t>
      </w:r>
    </w:p>
    <w:p w14:paraId="6A6EF184"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009A4950">
        <w:rPr>
          <w:rStyle w:val="cf01"/>
          <w:rFonts w:ascii="Arial" w:eastAsia="Arial" w:hAnsi="Arial" w:cs="Arial"/>
          <w:sz w:val="24"/>
          <w:szCs w:val="24"/>
        </w:rPr>
        <w:t>The financial incentive comprised in the Offer can be used by You in a number of ways, depending on Your individual circumstances and requirem</w:t>
      </w:r>
      <w:r w:rsidRPr="50362F34">
        <w:rPr>
          <w:rStyle w:val="cf01"/>
          <w:rFonts w:ascii="Arial" w:eastAsia="Arial" w:hAnsi="Arial" w:cs="Arial"/>
          <w:sz w:val="24"/>
          <w:szCs w:val="24"/>
        </w:rPr>
        <w:t>ents (</w:t>
      </w:r>
      <w:r w:rsidR="00C251A4" w:rsidRPr="50362F34">
        <w:rPr>
          <w:rStyle w:val="cf01"/>
          <w:rFonts w:ascii="Arial" w:eastAsia="Arial" w:hAnsi="Arial" w:cs="Arial"/>
          <w:sz w:val="24"/>
          <w:szCs w:val="24"/>
        </w:rPr>
        <w:t xml:space="preserve">these </w:t>
      </w:r>
      <w:r w:rsidR="00C251A4" w:rsidRPr="50362F34">
        <w:rPr>
          <w:rStyle w:val="cf01"/>
          <w:rFonts w:ascii="Arial" w:eastAsia="Arial" w:hAnsi="Arial" w:cs="Arial"/>
          <w:sz w:val="24"/>
          <w:szCs w:val="24"/>
        </w:rPr>
        <w:lastRenderedPageBreak/>
        <w:t>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speak to an independent financial advisor as early as possible to ensure that You are using the financial incentive in the best way for Your circumstances. </w:t>
      </w:r>
    </w:p>
    <w:p w14:paraId="3D34578E" w14:textId="4C78BD9E"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w:t>
      </w:r>
      <w:proofErr w:type="gramStart"/>
      <w:r w:rsidRPr="50362F34">
        <w:rPr>
          <w:rFonts w:ascii="Arial" w:eastAsia="Arial" w:hAnsi="Arial" w:cs="Arial"/>
        </w:rPr>
        <w:t>You</w:t>
      </w:r>
      <w:proofErr w:type="gramEnd"/>
      <w:r w:rsidRPr="50362F34">
        <w:rPr>
          <w:rFonts w:ascii="Arial" w:eastAsia="Arial" w:hAnsi="Arial" w:cs="Arial"/>
        </w:rPr>
        <w:t xml:space="preserve"> are entitled to receive on or prior to reservation of the </w:t>
      </w:r>
      <w:r w:rsidR="009A4950">
        <w:rPr>
          <w:rFonts w:ascii="Arial" w:eastAsia="Arial" w:hAnsi="Arial" w:cs="Arial"/>
        </w:rPr>
        <w:t>Charles Church</w:t>
      </w:r>
      <w:r w:rsidRPr="50362F34">
        <w:rPr>
          <w:rFonts w:ascii="Arial" w:eastAsia="Arial" w:hAnsi="Arial" w:cs="Arial"/>
        </w:rPr>
        <w:t xml:space="preserve">, </w:t>
      </w:r>
      <w:proofErr w:type="gramStart"/>
      <w:r w:rsidRPr="50362F34">
        <w:rPr>
          <w:rFonts w:ascii="Arial" w:eastAsia="Arial" w:hAnsi="Arial" w:cs="Arial"/>
        </w:rPr>
        <w:t>You</w:t>
      </w:r>
      <w:proofErr w:type="gramEnd"/>
      <w:r w:rsidRPr="50362F34">
        <w:rPr>
          <w:rFonts w:ascii="Arial" w:eastAsia="Arial" w:hAnsi="Arial" w:cs="Arial"/>
        </w:rPr>
        <w:t xml:space="preserve"> will not be eligible to receive and take advantage of the Offer if You purchase the </w:t>
      </w:r>
      <w:r w:rsidR="009A4950">
        <w:rPr>
          <w:rFonts w:ascii="Arial" w:eastAsia="Arial" w:hAnsi="Arial" w:cs="Arial"/>
        </w:rPr>
        <w:t>Charles Church</w:t>
      </w:r>
      <w:r w:rsidRPr="50362F34">
        <w:rPr>
          <w:rFonts w:ascii="Arial" w:eastAsia="Arial" w:hAnsi="Arial" w:cs="Arial"/>
        </w:rPr>
        <w:t xml:space="preserve"> under any of the following conditions:</w:t>
      </w:r>
    </w:p>
    <w:p w14:paraId="1C0FAD11"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206F2D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643C2BDE"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736BD82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5910D8" w:rsidRPr="50362F34">
        <w:rPr>
          <w:rFonts w:ascii="Arial" w:eastAsia="Arial" w:hAnsi="Arial" w:cs="Arial"/>
        </w:rPr>
        <w:t>Persimmon</w:t>
      </w:r>
      <w:r w:rsidRPr="50362F34">
        <w:rPr>
          <w:rFonts w:ascii="Arial" w:eastAsia="Arial" w:hAnsi="Arial" w:cs="Arial"/>
        </w:rPr>
        <w:t xml:space="preserve"> part exchange or home change scheme;</w:t>
      </w:r>
    </w:p>
    <w:p w14:paraId="0B50880C"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2B7FDE3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637DDEF7"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EDF9FE4" w14:textId="15417FC2"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9A4950">
        <w:rPr>
          <w:rFonts w:ascii="Arial" w:eastAsia="Arial" w:hAnsi="Arial" w:cs="Arial"/>
        </w:rPr>
        <w:t>Charles Church</w:t>
      </w:r>
      <w:r w:rsidR="007426A2" w:rsidRPr="50362F34">
        <w:rPr>
          <w:rFonts w:ascii="Arial" w:eastAsia="Arial" w:hAnsi="Arial" w:cs="Arial"/>
        </w:rPr>
        <w:t xml:space="preserve">, without prejudice to these terms and conditions. Any suspension, cancellation, or amendment will be published on the </w:t>
      </w:r>
      <w:r w:rsidRPr="50362F34">
        <w:rPr>
          <w:rFonts w:ascii="Arial" w:eastAsia="Arial" w:hAnsi="Arial" w:cs="Arial"/>
        </w:rPr>
        <w:t>Persimmon</w:t>
      </w:r>
      <w:r w:rsidR="007426A2" w:rsidRPr="50362F34">
        <w:rPr>
          <w:rFonts w:ascii="Arial" w:eastAsia="Arial" w:hAnsi="Arial" w:cs="Arial"/>
        </w:rPr>
        <w:t xml:space="preserve"> website.</w:t>
      </w:r>
    </w:p>
    <w:p w14:paraId="1405D8D4" w14:textId="77777777" w:rsidR="6A3D3F7C" w:rsidRDefault="6A3D3F7C" w:rsidP="4F6B441B">
      <w:pPr>
        <w:pStyle w:val="ListParagraph"/>
        <w:numPr>
          <w:ilvl w:val="0"/>
          <w:numId w:val="3"/>
        </w:numPr>
        <w:jc w:val="both"/>
      </w:pPr>
      <w:r w:rsidRPr="50362F34">
        <w:rPr>
          <w:rFonts w:ascii="Arial" w:eastAsia="Arial" w:hAnsi="Arial" w:cs="Arial"/>
          <w:color w:val="000000" w:themeColor="text1"/>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3F5BFF2D" w14:textId="77777777" w:rsidR="4F6B441B" w:rsidRDefault="4F6B441B" w:rsidP="4F6B441B">
      <w:pPr>
        <w:pStyle w:val="ListParagraph"/>
        <w:jc w:val="both"/>
        <w:rPr>
          <w:ins w:id="0" w:author="Hicks, Adrian" w:date="2025-11-27T12:44:00Z" w16du:dateUtc="2025-11-27T12:44:19Z"/>
        </w:rPr>
      </w:pPr>
    </w:p>
    <w:p w14:paraId="47594A19" w14:textId="77777777" w:rsidR="4F6B441B" w:rsidRDefault="4F6B441B" w:rsidP="4F6B441B">
      <w:pPr>
        <w:jc w:val="both"/>
      </w:pPr>
    </w:p>
    <w:sectPr w:rsidR="4F6B441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9BC1" w14:textId="77777777" w:rsidR="00236CFF" w:rsidRDefault="00236CFF" w:rsidP="00D549F6">
      <w:pPr>
        <w:spacing w:after="0" w:line="240" w:lineRule="auto"/>
      </w:pPr>
      <w:r>
        <w:separator/>
      </w:r>
    </w:p>
  </w:endnote>
  <w:endnote w:type="continuationSeparator" w:id="0">
    <w:p w14:paraId="660302B1" w14:textId="77777777" w:rsidR="00236CFF" w:rsidRDefault="00236CFF"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291D" w14:textId="77777777" w:rsidR="005910D8" w:rsidRDefault="005910D8">
    <w:pPr>
      <w:pStyle w:val="Footer"/>
    </w:pPr>
    <w:r>
      <w:t xml:space="preserve">Persimmon - </w:t>
    </w:r>
    <w:proofErr w:type="gramStart"/>
    <w:r>
      <w:t>£[</w:t>
    </w:r>
    <w:proofErr w:type="gramEnd"/>
    <w:r>
      <w:t xml:space="preserve">  </w:t>
    </w:r>
    <w:proofErr w:type="gramStart"/>
    <w:r>
      <w:t xml:space="preserve">  ]</w:t>
    </w:r>
    <w:proofErr w:type="gramEnd"/>
    <w:r>
      <w:t xml:space="preserve"> to spend your way offer – Ts and Cs – </w:t>
    </w:r>
    <w:r w:rsidR="001D0480">
      <w:t>March 26</w:t>
    </w:r>
  </w:p>
  <w:p w14:paraId="1B142A56" w14:textId="77777777" w:rsidR="00D549F6" w:rsidRDefault="00D5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CAA48" w14:textId="77777777" w:rsidR="00236CFF" w:rsidRDefault="00236CFF" w:rsidP="00D549F6">
      <w:pPr>
        <w:spacing w:after="0" w:line="240" w:lineRule="auto"/>
      </w:pPr>
      <w:r>
        <w:separator/>
      </w:r>
    </w:p>
  </w:footnote>
  <w:footnote w:type="continuationSeparator" w:id="0">
    <w:p w14:paraId="4C549E69" w14:textId="77777777" w:rsidR="00236CFF" w:rsidRDefault="00236CFF"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950"/>
    <w:rsid w:val="0000308B"/>
    <w:rsid w:val="0002271C"/>
    <w:rsid w:val="000971EC"/>
    <w:rsid w:val="00166C8D"/>
    <w:rsid w:val="001D0480"/>
    <w:rsid w:val="001F0FE4"/>
    <w:rsid w:val="00236CFF"/>
    <w:rsid w:val="002522CA"/>
    <w:rsid w:val="00272939"/>
    <w:rsid w:val="003050E3"/>
    <w:rsid w:val="00402969"/>
    <w:rsid w:val="00465847"/>
    <w:rsid w:val="00467392"/>
    <w:rsid w:val="004729AF"/>
    <w:rsid w:val="004E611A"/>
    <w:rsid w:val="004F7365"/>
    <w:rsid w:val="00563B92"/>
    <w:rsid w:val="005910D8"/>
    <w:rsid w:val="00606049"/>
    <w:rsid w:val="006A2E69"/>
    <w:rsid w:val="006E126F"/>
    <w:rsid w:val="007426A2"/>
    <w:rsid w:val="008E5283"/>
    <w:rsid w:val="00902F45"/>
    <w:rsid w:val="009A4950"/>
    <w:rsid w:val="00A05E5A"/>
    <w:rsid w:val="00AD5D0A"/>
    <w:rsid w:val="00B8408F"/>
    <w:rsid w:val="00C251A4"/>
    <w:rsid w:val="00CA2BC5"/>
    <w:rsid w:val="00D072E3"/>
    <w:rsid w:val="00D0748A"/>
    <w:rsid w:val="00D31CFB"/>
    <w:rsid w:val="00D549F6"/>
    <w:rsid w:val="00F356D0"/>
    <w:rsid w:val="0726E413"/>
    <w:rsid w:val="0E9CE07C"/>
    <w:rsid w:val="28EF1E49"/>
    <w:rsid w:val="368A10D6"/>
    <w:rsid w:val="3703D166"/>
    <w:rsid w:val="4A96589E"/>
    <w:rsid w:val="4F6B441B"/>
    <w:rsid w:val="50362F34"/>
    <w:rsid w:val="63DB59DD"/>
    <w:rsid w:val="6A3D3F7C"/>
    <w:rsid w:val="6BD8EDAE"/>
    <w:rsid w:val="6DA09591"/>
    <w:rsid w:val="72131424"/>
    <w:rsid w:val="73CE5415"/>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7C441"/>
  <w15:chartTrackingRefBased/>
  <w15:docId w15:val="{11FE5036-1349-459C-B159-86E390F0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persimmonhomes0.sharepoint.com/sites/Group-Customer-Experience-Marketing/Shared%20Documents/Terms%20&amp;%20conditions%20templates/T&amp;Cs%20-%20Group%20templates/8%20-%20Ts%20and%20Cs%20-%20%5b%C2%A3%20%20%20%20%5d%20to%20spend%20your%20way%20-%20(17.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3.xml><?xml version="1.0" encoding="utf-8"?>
<properties xmlns="http://www.imanage.com/work/xmlschema">
  <documentid>ACTIVE!130066.1</documentid>
  <senderid>ADRIAN.HICKS@PERSIMMONHOMES.COM</senderid>
  <senderemail>ADRIAN.HICKS@PERSIMMONHOMES.COM</senderemail>
  <lastmodified>2025-10-09T16:02:00.0000000+01:00</lastmodified>
  <database>ACTIVE</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61FBC-1D23-4D19-8517-04A33534B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3.xml><?xml version="1.0" encoding="utf-8"?>
<ds:datastoreItem xmlns:ds="http://schemas.openxmlformats.org/officeDocument/2006/customXml" ds:itemID="{775B0FA4-75A6-4CF3-A0E6-495D0CC8204D}">
  <ds:schemaRefs>
    <ds:schemaRef ds:uri="http://www.imanage.com/work/xmlschema"/>
  </ds:schemaRefs>
</ds:datastoreItem>
</file>

<file path=customXml/itemProps4.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5.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8%20-%20Ts%20and%20Cs%20-%20%5b%C2%A3%20%20%20%20%5d%20to%20spend%20your%20way%20-%20(17.03</Template>
  <TotalTime>3</TotalTime>
  <Pages>2</Pages>
  <Words>720</Words>
  <Characters>4106</Characters>
  <Application>Microsoft Office Word</Application>
  <DocSecurity>0</DocSecurity>
  <Lines>34</Lines>
  <Paragraphs>9</Paragraphs>
  <ScaleCrop>false</ScaleCrop>
  <Company>Persimmon Homes PLC</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Megan</dc:creator>
  <cp:keywords/>
  <dc:description/>
  <cp:lastModifiedBy>Smithers, Megan</cp:lastModifiedBy>
  <cp:revision>1</cp:revision>
  <dcterms:created xsi:type="dcterms:W3CDTF">2026-10-09T10:33:00Z</dcterms:created>
  <dcterms:modified xsi:type="dcterms:W3CDTF">2026-10-09T10:36:00Z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y fmtid="{D5CDD505-2E9C-101B-9397-08002B2CF9AE}" pid="4" name="docLang">
    <vt:lpwstr>en</vt:lpwstr>
  </property>
</Properties>
</file>